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064" w:rsidRDefault="00FE106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E1064" w:rsidRDefault="00FE1064">
      <w:pPr>
        <w:pStyle w:val="ConsPlusNormal"/>
        <w:jc w:val="both"/>
        <w:outlineLvl w:val="0"/>
      </w:pPr>
    </w:p>
    <w:p w:rsidR="00FE1064" w:rsidRDefault="00FE1064">
      <w:pPr>
        <w:pStyle w:val="ConsPlusTitle"/>
        <w:jc w:val="center"/>
        <w:outlineLvl w:val="0"/>
      </w:pPr>
      <w:r>
        <w:t>ПРАВИТЕЛЬСТВО ПЕРМСКОГО КРАЯ</w:t>
      </w:r>
    </w:p>
    <w:p w:rsidR="00FE1064" w:rsidRDefault="00FE1064">
      <w:pPr>
        <w:pStyle w:val="ConsPlusTitle"/>
        <w:jc w:val="center"/>
      </w:pPr>
    </w:p>
    <w:p w:rsidR="00FE1064" w:rsidRDefault="00FE1064">
      <w:pPr>
        <w:pStyle w:val="ConsPlusTitle"/>
        <w:jc w:val="center"/>
      </w:pPr>
      <w:r>
        <w:t>ПОСТАНОВЛЕНИЕ</w:t>
      </w:r>
    </w:p>
    <w:p w:rsidR="00FE1064" w:rsidRDefault="00FE1064">
      <w:pPr>
        <w:pStyle w:val="ConsPlusTitle"/>
        <w:jc w:val="center"/>
      </w:pPr>
      <w:r>
        <w:t>от 8 июня 2022 г. N 473-п</w:t>
      </w:r>
    </w:p>
    <w:p w:rsidR="00FE1064" w:rsidRDefault="00FE1064">
      <w:pPr>
        <w:pStyle w:val="ConsPlusTitle"/>
        <w:ind w:firstLine="540"/>
        <w:jc w:val="both"/>
      </w:pPr>
    </w:p>
    <w:p w:rsidR="00FE1064" w:rsidRDefault="00FE1064">
      <w:pPr>
        <w:pStyle w:val="ConsPlusTitle"/>
        <w:jc w:val="center"/>
      </w:pPr>
      <w:r>
        <w:t>ОБ УТВЕРЖДЕНИИ ГРАНИЦ ЗОНЫ ОХРАНЫ ОБЪЕКТА КУЛЬТУРНОГО</w:t>
      </w:r>
    </w:p>
    <w:p w:rsidR="00FE1064" w:rsidRDefault="00FE1064">
      <w:pPr>
        <w:pStyle w:val="ConsPlusTitle"/>
        <w:jc w:val="center"/>
      </w:pPr>
      <w:r>
        <w:t>НАСЛЕДИЯ ФЕДЕРАЛЬНОГО ЗНАЧЕНИЯ "ЦЕРКОВЬ ЗНАМЕНИЯ",</w:t>
      </w:r>
    </w:p>
    <w:p w:rsidR="00FE1064" w:rsidRDefault="00FE1064">
      <w:pPr>
        <w:pStyle w:val="ConsPlusTitle"/>
        <w:jc w:val="center"/>
      </w:pPr>
      <w:r>
        <w:t>РАСПОЛОЖЕННОГО ПО АДРЕСУ: ПЕРМСКИЙ КРАЙ, СОЛИКАМСКИЙ</w:t>
      </w:r>
    </w:p>
    <w:p w:rsidR="00FE1064" w:rsidRDefault="00FE1064">
      <w:pPr>
        <w:pStyle w:val="ConsPlusTitle"/>
        <w:jc w:val="center"/>
      </w:pPr>
      <w:r>
        <w:t>ГОРОДСКОЙ ОКРУГ, С. ГОРОДИЩЕ, УЛ. МИРА, Д. 26, А ТАКЖЕ</w:t>
      </w:r>
    </w:p>
    <w:p w:rsidR="00FE1064" w:rsidRDefault="00FE1064">
      <w:pPr>
        <w:pStyle w:val="ConsPlusTitle"/>
        <w:jc w:val="center"/>
      </w:pPr>
      <w:r>
        <w:t>РЕЖИМОВ ИСПОЛЬЗОВАНИЯ ЗЕМЕЛЬ, ЗЕМЕЛЬНЫХ УЧАСТКОВ</w:t>
      </w:r>
    </w:p>
    <w:p w:rsidR="00FE1064" w:rsidRDefault="00FE1064">
      <w:pPr>
        <w:pStyle w:val="ConsPlusTitle"/>
        <w:jc w:val="center"/>
      </w:pPr>
      <w:r>
        <w:t>И ТРЕБОВАНИЙ К ГРАДОСТРОИТЕЛЬНЫМ РЕГЛАМЕНТАМ В ГРАНИЦАХ</w:t>
      </w:r>
    </w:p>
    <w:p w:rsidR="00FE1064" w:rsidRDefault="00FE1064">
      <w:pPr>
        <w:pStyle w:val="ConsPlusTitle"/>
        <w:jc w:val="center"/>
      </w:pPr>
      <w:r>
        <w:t>ДАННОЙ ЗОНЫ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>
        <w:r>
          <w:rPr>
            <w:color w:val="0000FF"/>
          </w:rPr>
          <w:t>Законом</w:t>
        </w:r>
      </w:hyperlink>
      <w:r>
        <w:t xml:space="preserve"> Пермского края от 07 июля 2009 г. N 451-ПК "Об объектах культурного наследия (памятниках истории и культуры) народов Российской Федерации, расположенных на территории Пермского края" Правительство Пермского края постановляет: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bookmarkStart w:id="0" w:name="P16"/>
      <w:bookmarkEnd w:id="0"/>
      <w:r>
        <w:t xml:space="preserve">1. Утвердить прилагаемые </w:t>
      </w:r>
      <w:hyperlink w:anchor="P34">
        <w:r>
          <w:rPr>
            <w:color w:val="0000FF"/>
          </w:rPr>
          <w:t>границы</w:t>
        </w:r>
      </w:hyperlink>
      <w:r>
        <w:t xml:space="preserve"> зоны охраны объекта культурного наследия федерального значения "Церковь Знамения", расположенного по адресу: Пермский край, Соликамский городской округ, с. Городище, ул. Мира, д. 26, а также режимы использования земель, земельных участков и требования к градостроительным регламентам в границах данной зоны.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 xml:space="preserve">2. Возмещение убытков, причиненных в связи с установлением зон охраны объекта культурного наследия федерального значения, указанного в </w:t>
      </w:r>
      <w:hyperlink w:anchor="P16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осуществляется с учетом особенностей, установленных </w:t>
      </w:r>
      <w:hyperlink r:id="rId8">
        <w:r>
          <w:rPr>
            <w:color w:val="0000FF"/>
          </w:rPr>
          <w:t>статьей 57.1</w:t>
        </w:r>
      </w:hyperlink>
      <w:r>
        <w:t xml:space="preserve"> Земельного кодекса Российской Федерации.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заместителя председателя Правительства Пермского края (по вопросам образования, культуры и спорта).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right"/>
      </w:pPr>
      <w:r>
        <w:t>Губернатор Пермского края</w:t>
      </w:r>
    </w:p>
    <w:p w:rsidR="00FE1064" w:rsidRDefault="00FE1064">
      <w:pPr>
        <w:pStyle w:val="ConsPlusNormal"/>
        <w:jc w:val="right"/>
      </w:pPr>
      <w:r>
        <w:t>Д.Н.МАХОНИН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right"/>
        <w:outlineLvl w:val="0"/>
      </w:pPr>
      <w:r>
        <w:t>УТВЕРЖДЕНЫ</w:t>
      </w:r>
    </w:p>
    <w:p w:rsidR="00FE1064" w:rsidRDefault="00FE1064">
      <w:pPr>
        <w:pStyle w:val="ConsPlusNormal"/>
        <w:jc w:val="right"/>
      </w:pPr>
      <w:r>
        <w:t>постановлением</w:t>
      </w:r>
    </w:p>
    <w:p w:rsidR="00FE1064" w:rsidRDefault="00FE1064">
      <w:pPr>
        <w:pStyle w:val="ConsPlusNormal"/>
        <w:jc w:val="right"/>
      </w:pPr>
      <w:r>
        <w:t>Правительства</w:t>
      </w:r>
    </w:p>
    <w:p w:rsidR="00FE1064" w:rsidRDefault="00FE1064">
      <w:pPr>
        <w:pStyle w:val="ConsPlusNormal"/>
        <w:jc w:val="right"/>
      </w:pPr>
      <w:r>
        <w:t>Пермского края</w:t>
      </w:r>
    </w:p>
    <w:p w:rsidR="00FE1064" w:rsidRDefault="00FE1064">
      <w:pPr>
        <w:pStyle w:val="ConsPlusNormal"/>
        <w:jc w:val="right"/>
      </w:pPr>
      <w:r>
        <w:lastRenderedPageBreak/>
        <w:t>от 08.06.2022 N 473-п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Title"/>
        <w:jc w:val="center"/>
      </w:pPr>
      <w:bookmarkStart w:id="1" w:name="P34"/>
      <w:bookmarkEnd w:id="1"/>
      <w:r>
        <w:t>ГРАНИЦЫ</w:t>
      </w:r>
    </w:p>
    <w:p w:rsidR="00FE1064" w:rsidRDefault="00FE1064">
      <w:pPr>
        <w:pStyle w:val="ConsPlusTitle"/>
        <w:jc w:val="center"/>
      </w:pPr>
      <w:r>
        <w:t>ЗОНЫ ОХРАНЫ ОБЪЕКТА КУЛЬТУРНОГО НАСЛЕДИЯ ФЕДЕРАЛЬНОГО</w:t>
      </w:r>
    </w:p>
    <w:p w:rsidR="00FE1064" w:rsidRDefault="00FE1064">
      <w:pPr>
        <w:pStyle w:val="ConsPlusTitle"/>
        <w:jc w:val="center"/>
      </w:pPr>
      <w:r>
        <w:t>ЗНАЧЕНИЯ "ЦЕРКОВЬ ЗНАМЕНИЯ", РАСПОЛОЖЕННОГО ПО АДРЕСУ:</w:t>
      </w:r>
    </w:p>
    <w:p w:rsidR="00FE1064" w:rsidRDefault="00FE1064">
      <w:pPr>
        <w:pStyle w:val="ConsPlusTitle"/>
        <w:jc w:val="center"/>
      </w:pPr>
      <w:r>
        <w:t>ПЕРМСКИЙ КРАЙ, СОЛИКАМСКИЙ ГОРОДСКОЙ ОКРУГ, С. ГОРОДИЩЕ, УЛ.</w:t>
      </w:r>
    </w:p>
    <w:p w:rsidR="00FE1064" w:rsidRDefault="00FE1064">
      <w:pPr>
        <w:pStyle w:val="ConsPlusTitle"/>
        <w:jc w:val="center"/>
      </w:pPr>
      <w:r>
        <w:t>МИРА, Д. 26, А ТАКЖЕ РЕЖИМЫ ИСПОЛЬЗОВАНИЯ ЗЕМЕЛЬ, ЗЕМЕЛЬНЫХ</w:t>
      </w:r>
    </w:p>
    <w:p w:rsidR="00FE1064" w:rsidRDefault="00FE1064">
      <w:pPr>
        <w:pStyle w:val="ConsPlusTitle"/>
        <w:jc w:val="center"/>
      </w:pPr>
      <w:r>
        <w:t>УЧАСТКОВ И ТРЕБОВАНИЯ К ГРАДОСТРОИТЕЛЬНЫМ РЕГЛАМЕНТАМ</w:t>
      </w:r>
    </w:p>
    <w:p w:rsidR="00FE1064" w:rsidRDefault="00FE1064">
      <w:pPr>
        <w:pStyle w:val="ConsPlusTitle"/>
        <w:jc w:val="center"/>
      </w:pPr>
      <w:r>
        <w:t>В ГРАНИЦАХ ДАННОЙ ЗОНЫ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Title"/>
        <w:jc w:val="center"/>
        <w:outlineLvl w:val="1"/>
      </w:pPr>
      <w:r>
        <w:t>I. Границы зоны охраны объекта культурного наследия</w:t>
      </w:r>
    </w:p>
    <w:p w:rsidR="00FE1064" w:rsidRDefault="00FE1064">
      <w:pPr>
        <w:pStyle w:val="ConsPlusTitle"/>
        <w:jc w:val="center"/>
      </w:pPr>
      <w:r>
        <w:t>федерального значения "Церковь Знамения"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1.1. Охранная зона объекта культурного наследия (ОЗ) устанавливается по границе улично-дорожной сети с. Городище (ул. Мира, пер. Мира, центральная площадь), по границе автодороги Соликамск - Половодово.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t>Координаты характерных точек охранной зоны объекта</w:t>
      </w:r>
    </w:p>
    <w:p w:rsidR="00FE1064" w:rsidRDefault="00FE1064">
      <w:pPr>
        <w:pStyle w:val="ConsPlusNormal"/>
        <w:jc w:val="center"/>
      </w:pPr>
      <w:r>
        <w:t>культурного наследия в системе координат МСК-59</w:t>
      </w:r>
    </w:p>
    <w:p w:rsidR="00FE1064" w:rsidRDefault="00FE10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4082"/>
      </w:tblGrid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Y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702647,60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702644,96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702643,18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2267181,90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702639,68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702633,84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702629,92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2267199,48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702623,42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2267218,78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702620,38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2267224,52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702602,92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2267274,12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702596,52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2267275,46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702574,68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702571,06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2267296,50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702567,74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2267303,26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2267307,76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702560,32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702556,32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2267310,12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702550,62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2267321,56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702542,50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2267327,00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702536,80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2267334,76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702529,52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2267348,32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702550,02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2267358,66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2267363,40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2267365,24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2267370,22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702559,12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2267371,50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702555,80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2267379,78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702557,74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2267381,30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2267386,30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702556,90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702555,46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2267396,92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2267402,84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702547,82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2267426,12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2267431,68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2267433,70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702543,24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2267444,22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2267446,72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702544,56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2267463,76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702534,76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2267475,16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702530,02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2267490,74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2267461,14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702430,34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702422,98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2267464,26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2267469,68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702409,16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2267508,62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2267513,70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2267519,00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702410,64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2267530,92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702403,38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2267557,74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702381,72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2267637,90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702372,36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2267636,16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702360,90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2267634,04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2267601,46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2267512,82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702402,42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2267491,52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702410,84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2267470,90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2267463,04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702414,92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2267456,54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2267428,14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702426,66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2267415,90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702429,38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2267409,04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702430,46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2267407,74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2267372,26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702452,12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2267328,80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702453,38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2267292,54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2267290,58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2267289,18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702456,08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2267284,92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702450,90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2267281,56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702443,46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2267273,78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702439,78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2267269,38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702429,44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2267259,80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2267242,74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702416,88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2267238,18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702414,32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2267235,96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2267232,40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702392,98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2267224,78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702383,58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2267217,26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2267211,84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702373,92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2267208,28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702347,98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2267195,08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702338,74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2267189,64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702328,72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2267183,20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702309,96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2267154,46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702297,58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2267133,12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702287,08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2267111,60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702285,72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2267108,82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702276,72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2267093,58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702274,24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2267083,30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702266,74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2267064,64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702259,50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2267034,22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2267013,88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702247,60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2267004,04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702234,90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2266984,00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702223,22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2266970,24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702201,80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2266941,24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2266925,22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2266923,06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702179,66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2266918,82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702172,88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2266917,86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702167,50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2266917,48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702166,70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2266898,00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108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702171,96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2266831,32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702197,40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2266747,96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702199,16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2266706,74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702182,50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2266626,88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702130,72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2266472,48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702064,26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2266316,70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702033,56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2266232,30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702020,52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2266202,84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702022,44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2266201,72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702039,20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2266191,90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702041,50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2266198,20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702078,30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2266284,36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702075,54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2266293,96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702102,42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2266351,76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702123,26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2266397,80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702140,74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2266442,50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702158,54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2266492,90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702165,82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2266496,18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2266639,44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702219,00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2266676,74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702220,18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2266719,50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702215,34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2266772,04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702191,08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2266851,02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702187,94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2266903,10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2266914,66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702195,76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2266921,84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702206,80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2266938,98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2266950,76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702223,54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2266958,34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702229,00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2266965,28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702240,78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2266982,48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702251,60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2267002,58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702254,90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2267008,54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702256,60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2267010,66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702269,60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2267024,76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702274,02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2267036,70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702282,30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2267065,48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702294,06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2267100,38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702308,02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702315,00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2267151,66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702337,90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702348,72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2267193,06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702376,04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2267207,30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702383,52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2267214,56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702394,46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2267223,60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702400,96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2267227,06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2267233,02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702417,36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2267235,42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702419,70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2267238,10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2267240,72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2267247,64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702426,06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702433,82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2267260,72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2267266,08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702451,40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2267278,88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702455,66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2267282,64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702457,52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702463,80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702473,74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2267249,64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702494,52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702502,28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702505,00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702519,38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2267127,36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702522,18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2267118,06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702580,12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2267045,48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702587,12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2267053,32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702571,12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2267067,36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2267081,62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702546,60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2267098,32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702539,54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702535,18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2267120,12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702524,44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2267145,90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702514,58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702508,66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2267207,50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2267236,34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702495,62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2267242,62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2267268,00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702478,34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2267297,98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702468,50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2267335,06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702464,06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2267358,60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702518,08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2267348,08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702524,34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2267341,48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2267296,82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702563,00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2267286,46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702569,04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702573,48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702587,16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2267275,44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702602,50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702610,82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2267231,64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702615,40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2267216,40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702619,74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2267201,80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702620,60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2267200,40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702629,92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2267185,50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2267179,84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2267171,50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702646,96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702647,60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702543,76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2267378,64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702521,78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2267448,12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702478,34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2267432,44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702476,14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2267431,88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702480,48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2267415,22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702490,26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2267379,16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2267373,12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702518,30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2267369,26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702543,76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2267378,64</w:t>
            </w:r>
          </w:p>
        </w:tc>
      </w:tr>
    </w:tbl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1.2. Зона регулирования застройки и хозяйственной деятельности объекта культурного наследия состоит из следующих подзон: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1.2.1. подзона 1 (ЗРЗ-1) устанавливается по линии застройки фронта улицы Мира, пер. Мира, южной стороне ул. Школьной.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t>Координаты характерных точек подзоны 1 (ЗРЗ-1) зоны</w:t>
      </w:r>
    </w:p>
    <w:p w:rsidR="00FE1064" w:rsidRDefault="00FE1064">
      <w:pPr>
        <w:pStyle w:val="ConsPlusNormal"/>
        <w:jc w:val="center"/>
      </w:pPr>
      <w:r>
        <w:t>регулирования застройки и хозяйственной деятельности</w:t>
      </w:r>
    </w:p>
    <w:p w:rsidR="00FE1064" w:rsidRDefault="00FE1064">
      <w:pPr>
        <w:pStyle w:val="ConsPlusNormal"/>
        <w:jc w:val="center"/>
      </w:pPr>
      <w:r>
        <w:t>в системе координат МСК-59</w:t>
      </w:r>
    </w:p>
    <w:p w:rsidR="00FE1064" w:rsidRDefault="00FE10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4082"/>
      </w:tblGrid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Y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702684,10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2267187,78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702676,30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2267215,42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702675,54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2267218,10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702675,24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2267219,06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2267232,80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702649,24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2267301,16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702644,48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2267316,44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2267374,16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702623,20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2267377,64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702608,46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2267418,50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702601,64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2267437,38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2267470,66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702585,44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2267482,36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2267491,94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702573,12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2267488,22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2267480,30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702534,76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2267475,16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702544,56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2267463,76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2267446,72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702543,24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2267444,22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2267344,70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2267431,68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702547,82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2267426,12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2267402,84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702555,46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2267396,92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702556,90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2267386,30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702557,74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2267381,30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702555,80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2267379,78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702559,12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2267371,50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2267370,22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2267365,24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2267363,40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702550,02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2267358,66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702529,52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2267348,32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702536,80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2267334,76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702542,50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2267327,00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702545,88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2267321,56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702550,62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702556,32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2267310,12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702560,32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2267307,76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702567,74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2267303,26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702571,06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2267296,50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702574,68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702596,52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2267275,46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702602,92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2267274,12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702620,38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2267224,52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702623,42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2267218,78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702629,92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2267199,48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702633,84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702639,68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702643,18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2267181,90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702644,96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702647,60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702651,22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2267179,10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702682,10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702684,10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2267187,78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702643,56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2267161,04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702635,50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2267179,84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702629,92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2267158,50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702620,60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2267200,40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702619,74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2267201,80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702615,40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2267216,40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702610,82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2267231,64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702602,50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702587,16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2267275,44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702573,48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702569,04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702563,00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2267286,46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702554,12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2267296,82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702524,34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2267341,48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702518,08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2267348,08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2267358,60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702464,06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702468,50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2267335,06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2267315,66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702478,34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2267297,98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2267268,00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702495,62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2267242,62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2267236,34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702508,66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2267207,50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702514,58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702524,44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2267145,90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702535,18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2267120,12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702539,54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702546,62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2267098,32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702558,48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2267081,62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702571,12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2267067,36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702587,12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2267053,32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702591,08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2267055,50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702594,36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2267057,48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702591,54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2267062,84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702589,52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2267065,74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702593,84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2267068,76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702601,32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2267073,02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702606,26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2267076,14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702606,06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2267076,72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702608,60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2267078,28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702609,96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2267075,88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702618,16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2267080,86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702618,82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2267081,26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702627,26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2267086,38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702625,14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2267091,80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702614,40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2267116,26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702622,48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2267119,14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702613,22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2267148,86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702643,56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2267161,04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2267461,14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702530,02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2267490,74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702504,58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2267574,20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702458,88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2267582,88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702392,82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2267596,84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2267519,00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2267513,70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702409,16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2267508,62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2267469,68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702422,98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2267464,26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702430,34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2267461,14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702526,04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2267014,62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702580,12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2267045,48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702522,18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2267118,06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702519,38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2267127,36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702505,00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702502,28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2267178,66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702494,52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702473,74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2267249,64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702452,96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2267239,52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702453,90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2267236,80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702471,80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2267179,52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2267167,54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2267166,98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702481,48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2267137,40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2267116,24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2267114,14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2267113,50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702491,18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2267104,14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702499,54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2267083,72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702500,88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2267080,42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2267074,64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702512,58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2267051,86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702516,88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2267051,30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2267053,64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702523,40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2267049,94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22267038,90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702500,42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2267033,68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2267013,24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702513,62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2267008,94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702526,04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2267014,62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2267290,58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2267292,54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702453,38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702452,12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2267328,80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2267372,26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702430,46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2267407,74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702429,38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2267409,04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702426,66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2267415,90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2267428,14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702414,92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2267456,54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2267463,04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702410,84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2267470,90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702402,42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2267491,52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2267512,82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2267601,46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702360,90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2267634,04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702335,04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2267628,56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702332,58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2267627,88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702331,72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2267630,78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702326,04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2267629,30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702326,16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2267628,80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702322,14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2267627,96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702322,08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2267628,28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702314,90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2267626,40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702308,02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2267623,70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702312,18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2267610,60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702311,16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2267604,94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702305,46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2267593,68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702302,14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2267586,42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2267575,74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2267551,10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702317,00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2267531,32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702332,62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702349,30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2267456,68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702360,26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2267430,24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702375,72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702380,92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702382,66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702392,60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2267366,46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702394,54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2267361,70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2267356,24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2267354,34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702401,68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2267320,42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702412,18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2267319,18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2267314,52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702418,42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2267297,44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200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2267281,94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702424,12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2267272,12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2267289,18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2267290,58</w:t>
            </w:r>
          </w:p>
        </w:tc>
      </w:tr>
    </w:tbl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1.2.2. подзона 2 (ЗРЗ-2) устанавливается: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по южной стороне ул. Мира от дома 43А (включая территории общего пользования) до поймы реки Усолка;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по южной стороне ул. Набережная до поймы реки Усолка (включая территории общего пользования);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по застроенной территории ул. Заречной;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по северной стороне ул. Школьной (включая территории общего пользования), до улицы Солнечная на север, включая участки по ул. Солнечной.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t>Координаты характерных точек подзоны 2 (ЗРЗ-2) зоны</w:t>
      </w:r>
    </w:p>
    <w:p w:rsidR="00FE1064" w:rsidRDefault="00FE1064">
      <w:pPr>
        <w:pStyle w:val="ConsPlusNormal"/>
        <w:jc w:val="center"/>
      </w:pPr>
      <w:r>
        <w:t>регулирования застройки и хозяйственной деятельности</w:t>
      </w:r>
    </w:p>
    <w:p w:rsidR="00FE1064" w:rsidRDefault="00FE1064">
      <w:pPr>
        <w:pStyle w:val="ConsPlusNormal"/>
        <w:jc w:val="center"/>
      </w:pPr>
      <w:r>
        <w:t>в системе координат МСК-59</w:t>
      </w:r>
    </w:p>
    <w:p w:rsidR="00FE1064" w:rsidRDefault="00FE10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4082"/>
      </w:tblGrid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Y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2267053,64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702516,88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2267051,30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702512,58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2267051,86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2267074,64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702500,88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2267080,42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702499,54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2267083,72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702491,18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2267104,14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2267113,50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2267114,14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702488,00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2267116,24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702481,48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2267137,40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2267166,98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2267167,54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702471,80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2267179,52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702453,90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2267236,80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702452,96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2267239,52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702434,80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2267230,68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702410,40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2267212,32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702409,86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702431,50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2267043,50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2267004,34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702513,62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2267008,94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702511,20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2267013,24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702500,42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2267033,68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702497,68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2267038,90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702523,40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2267049,94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702521,86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2267053,64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702424,12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2267281,94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702418,42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2267297,44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2267314,52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702412,18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2267319,18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702401,68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2267320,42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2267354,34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2267356,24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702394,54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2267361,70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702392,60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2267366,46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702382,66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702380,92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702375,72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2267390,14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702360,26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2267130,24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702349,30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2267456,68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702332,62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702317,00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2267531,32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2267551,10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2267575,74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702302,14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2267586,42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702305,46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2267593,68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702299,78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2267591,86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702296,88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2267591,28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702293,08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2267592,36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702281,98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2267590,60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702227,04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2267585,30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702219,98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2267584,58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702215,58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2267596,96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2267592,04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702212,54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2267556,84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702222,32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2267529,92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702222,40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2267526,14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702232,72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2267507,12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2267455,38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702261,66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2267453,58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702290,24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2267402,20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702293,58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2267388,76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702313,90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2267339,78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702345,32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2267294,44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702372,42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2267250,32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2267263,64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2267272,12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702424,12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2267280,40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702308,02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702294,06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2267100,38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702282,30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2267065,48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702274,02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2267036,70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702269,60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2267024,76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702256,60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2267010,66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702349,14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2266957,12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702387,06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2267038,20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702333,70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2267050,98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2267060,68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702331,44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2267068,88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702324,02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2267100,64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702324,94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2267123,14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702308,02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702335,26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2267234,46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702231,12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2267212,32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702228,94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702207,90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2267205,24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702188,88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2267184,48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702175,76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2267167,38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702276,72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2267093,58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702285,72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2267108,82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702287,08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2267111,60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702297,58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2267133,12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702309,96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2267154,46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702328,72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2267183,20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702338,74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2267189,64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702335,26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702971,96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2267237,22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702952,34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2267293,92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702932,72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2267350,62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702913,10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2267407,32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702856,52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2267598,06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702790,34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2267576,28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702652,36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2267624,82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702628,14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2267618,98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702624,06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2267617,58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702621,40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2267620,36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702589,00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2267612,96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702589,36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2267611,48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702556,18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2267602,36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702549,84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2267589,60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702561,78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2267553,76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702585,44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2267482,36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2267470,66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702601,64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2267437,38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702608,46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2267418,50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702623,20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2267377,64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702624,10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2267374,16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702644,48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2267316,44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702649,24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2267301,16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2267232,80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702675,24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2267219,06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702675,54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2267218,10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702676,30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2267215,42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702684,10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2267187,78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702695,30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2267163,32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702755,44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2267181,32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702813,72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2267183,74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702831,10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2267188,52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702842,82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2267191,86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702846,48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2267192,82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702869,90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2267199,34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702881,44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2267203,78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702924,70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2267220,88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702948,34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2267229,04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702971,96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2267237,22</w:t>
            </w:r>
          </w:p>
        </w:tc>
      </w:tr>
    </w:tbl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1.2.3. подзона 3 (ЗРЗ-3) устанавливается вдоль здания по ул. Школьная, 1.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t>Координаты характерных точек подзоны 3 (ЗРЗ-3) зоны</w:t>
      </w:r>
    </w:p>
    <w:p w:rsidR="00FE1064" w:rsidRDefault="00FE1064">
      <w:pPr>
        <w:pStyle w:val="ConsPlusNormal"/>
        <w:jc w:val="center"/>
      </w:pPr>
      <w:r>
        <w:t>регулирования застройки и хозяйственной деятельности</w:t>
      </w:r>
    </w:p>
    <w:p w:rsidR="00FE1064" w:rsidRDefault="00FE1064">
      <w:pPr>
        <w:pStyle w:val="ConsPlusNormal"/>
        <w:jc w:val="center"/>
      </w:pPr>
      <w:r>
        <w:t>в системе координат МСК-59</w:t>
      </w:r>
    </w:p>
    <w:p w:rsidR="00FE1064" w:rsidRDefault="00FE10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4082"/>
      </w:tblGrid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Y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702561,78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2267553,76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702549,84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2267589,60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702543,48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2267587,46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702504,58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2267574,20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702530,02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2267490,74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702534,76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2267475,16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702548,88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2267480,30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702573,12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2267488,22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702579,88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2267491,94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702581,70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2267493,40</w:t>
            </w:r>
          </w:p>
        </w:tc>
      </w:tr>
    </w:tbl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1.3. Зона охраняемого природного ландшафта объекта культурного наследия (ЗОЛ) устанавливается по границе поймы реки Усолка до автодороги Соликамск - Половодово.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t>Координаты характерных точек зоны охраняемого природного</w:t>
      </w:r>
    </w:p>
    <w:p w:rsidR="00FE1064" w:rsidRDefault="00FE1064">
      <w:pPr>
        <w:pStyle w:val="ConsPlusNormal"/>
        <w:jc w:val="center"/>
      </w:pPr>
      <w:r>
        <w:t>ландшафта объекта культурного наследия в системе координат</w:t>
      </w:r>
    </w:p>
    <w:p w:rsidR="00FE1064" w:rsidRDefault="00FE1064">
      <w:pPr>
        <w:pStyle w:val="ConsPlusNormal"/>
        <w:jc w:val="center"/>
      </w:pPr>
      <w:r>
        <w:t>МСК-59</w:t>
      </w:r>
    </w:p>
    <w:p w:rsidR="00FE1064" w:rsidRDefault="00FE106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3969"/>
        <w:gridCol w:w="4082"/>
      </w:tblGrid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Y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702463,80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702461,38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2267283,52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702457,52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702455,66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2267282,64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702451,40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2267278,88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2267266,08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702433,82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2267260,72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702426,06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2267247,64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2267240,72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702419,70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2267238,10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702417,36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2267235,42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702413,84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2267233,02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702400,96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2267227,06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702394,46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2267223,60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702383,52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2267214,56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702376,04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2267207,30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702348,72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2267193,06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702337,90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2267186,34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2267180,22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702315,00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2267151,66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702308,02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2267134,68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702324,94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2267123,14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702324,02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2267100,64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702331,44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2267068,88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702334,60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2267060,68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702333,70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2267050,98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702369,08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2267038,20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702387,06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702349,14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2266957,12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702256,60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2267010,66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702254,90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22670008,54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702251,60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2267002,58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702240,78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2266982,48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702229,00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2266965,28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702223,54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2266958,34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2266950,76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702206,80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2266938,98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702195,76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2266921,84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2266914,66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702187,94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2266903,10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702191,08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2266851,02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702215,34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2266772,04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702220,18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2266719,50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702219,00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2266676,74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2266639,44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702165,82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2266496,18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48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702158,54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2266492,90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702140,74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2266442,50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702123,26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2266397,80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702699,64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2266666,04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702719,80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2266686,48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702729,62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2266743,24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702716,64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2266803,76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702642,36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2266867,64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702599,16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2266931,70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702560,72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2266951,00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702503,56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22267004,34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2267043,50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702431,50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2267088,14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702421,40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2267123,08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702409,86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2267202,34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702410,40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2267212,32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702434,80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2267230,68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702473,74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2267249,64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702463,80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2267283,08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Часть 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</w:pP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</w:pP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2267289,18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702425,50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2267272,12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2267263,64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702372,42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2267250,32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702345,32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2267294,44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702313,90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2267339,78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702293,58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2267388,76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702290,24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2267402,20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702261,66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2267453,58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76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702260,74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2267455,38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702232,72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2267507,12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702222,40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2267526,14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702222,32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2267529,92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702212,54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2267556,84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702201,86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2267592,04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702175,84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2267598,50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702163,96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2267638,70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702155,40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2267670,84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702148,70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2267728,04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702143,06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2267819,34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702136,84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2267820,86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702133,20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2267812,94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89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702131,76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2267813,20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702131,06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2267809,50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702116,76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2267776,50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702058,82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2267655,78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702035,90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2267614,98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701998,24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2267562,30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701971,12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2267544,84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701919,42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2267521,34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701919,52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2267491,50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701965,74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2267460,68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702017,84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2267423,30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702045,82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2267395,64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702060,96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2267371,80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702092,08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2267310,36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702131,08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2267219,72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702171,58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2267117,02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702184,38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2267072,20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106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702192,12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2267007,74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702193,02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2266957,28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702189,88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2266923,06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109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702192,20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2266925,22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702201,80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2266941,24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702223,22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2266970,24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702234,90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2266984,00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702247,60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2267004,04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702252,26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2267013,88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702259,50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2267034,22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702266,74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2267064,64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702274,24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2267083,30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702276,72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2267093,58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119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702175,76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2267167,38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702188,88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2267184,48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702207,90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2267205,24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702228,94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2267211,66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702231,12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2267212,32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702299,08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2267234,46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702335,26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2267192,48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702338,72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2267189,62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702347,98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2267195,08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702373,92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2267208,28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129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702377,18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2267211,84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702383,58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2267217,26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702392,98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2267224,78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702396,56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2267227,10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133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702407,36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2267232,40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134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702414,32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2267235,96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135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702416,88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2267238,18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lastRenderedPageBreak/>
              <w:t>136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702419,62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2267242,74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702423,08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2267251,72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138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702429,44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2267259,80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139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702439,78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2267269,38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702443,46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2267273,78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141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702450,90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2267281,56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142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702456,08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2267284,92</w:t>
            </w:r>
          </w:p>
        </w:tc>
      </w:tr>
      <w:tr w:rsidR="00FE1064">
        <w:tc>
          <w:tcPr>
            <w:tcW w:w="1020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969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702462,20</w:t>
            </w:r>
          </w:p>
        </w:tc>
        <w:tc>
          <w:tcPr>
            <w:tcW w:w="4082" w:type="dxa"/>
            <w:vAlign w:val="center"/>
          </w:tcPr>
          <w:p w:rsidR="00FE1064" w:rsidRDefault="00FE1064">
            <w:pPr>
              <w:pStyle w:val="ConsPlusNormal"/>
              <w:jc w:val="center"/>
            </w:pPr>
            <w:r>
              <w:t>2267289,18</w:t>
            </w:r>
          </w:p>
        </w:tc>
      </w:tr>
    </w:tbl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 xml:space="preserve">1.4. Графическое </w:t>
      </w:r>
      <w:hyperlink w:anchor="P2609">
        <w:r>
          <w:rPr>
            <w:color w:val="0000FF"/>
          </w:rPr>
          <w:t>изображение</w:t>
        </w:r>
      </w:hyperlink>
      <w:r>
        <w:t xml:space="preserve"> границ зоны охраны объекта культурного наследия федерального значения "Церковь Знамения" представлено в приложении к настоящим границам зоны охраны.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Title"/>
        <w:jc w:val="center"/>
        <w:outlineLvl w:val="1"/>
      </w:pPr>
      <w:r>
        <w:t>II. Режимы использования земель, земельных участков</w:t>
      </w:r>
    </w:p>
    <w:p w:rsidR="00FE1064" w:rsidRDefault="00FE1064">
      <w:pPr>
        <w:pStyle w:val="ConsPlusTitle"/>
        <w:jc w:val="center"/>
      </w:pPr>
      <w:r>
        <w:t>и требования к градостроительным регламентам в границах зоны</w:t>
      </w:r>
    </w:p>
    <w:p w:rsidR="00FE1064" w:rsidRDefault="00FE1064">
      <w:pPr>
        <w:pStyle w:val="ConsPlusTitle"/>
        <w:jc w:val="center"/>
      </w:pPr>
      <w:r>
        <w:t>охраны объекта культурного наследия федерального значения</w:t>
      </w:r>
    </w:p>
    <w:p w:rsidR="00FE1064" w:rsidRDefault="00FE1064">
      <w:pPr>
        <w:pStyle w:val="ConsPlusTitle"/>
        <w:jc w:val="center"/>
      </w:pPr>
      <w:r>
        <w:t>"Церковь Знамения"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ind w:firstLine="540"/>
        <w:jc w:val="both"/>
      </w:pPr>
      <w:r>
        <w:t>2.1. В границах охранной зоны (ОЗ) объекта культурного наследия устанавливаются: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2.1.1. основные виды разрешенного использования: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жилой застройки;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использование объектов капитального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социальное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здравоохранение;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среднее и высшее профессиональное образование;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культурное развитие;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религиозное использование;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деловое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магазины;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банковская и страховая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питание;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гостиничное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выставочно-ярмарочная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отдых (рекреация);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энергетика;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связь;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автомобильный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трубопроводный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перевозок пассажиров;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внутреннего правопорядка;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историко-культурная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(территории)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общего назначения;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2.1.2. предельная максимальная высота реконструкции объектов капитального строительства, за исключением вышек связи, опор освещения, выполненных по отдельно разработанным проектам, - не более 4 м от средней планировочной отметки до наивысшей точки примыкания скатной кровли к наружной стене, если угол ската крыши до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2.1.3. предельная высота реконструкции инженерных коммуникаций - 0,0 м, за исключением опор освещения, выполненных по отдельно разработанным проектам;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2.1.4. предельная максимальная высота некапитальных строений, сооружений - не более 3 м от средней планировочной отметки;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2.1.5. габариты здания в плане - не более 30 x 20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2.1.6. допустимый уклон кровель - до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 в границах охранной зоны объекта культурного наследия (ОЗ) запрещается: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2.1.7.1. изменение планировочной структуры (расположение исторической центральной улицы - улицы Мира);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2.1.7.2. строительство объектов капитального строительства, за исключением применения специальных мер, направленных на сохранение историко-градостроительной среды объекта культурного наследия, на восполнение частично или полностью утраченных элементов историко-градостроительной среды (на основании материалов историко-культурных исследований);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2.1.7.3. капитальный ремонт и реконструкция объектов капитального строительства и их частей: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использованием для отделки фасадов материалов, нехарактерных для исторической застройки: любых материалов, за исключением дерева, камня (в качестве отделки цоколя), керамического кирпича (открытого, беленого, оштукатуренного);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фасадов, отличной от натурального цвета бревенчатого сруба, керамического кирпича или оштукатуренных и окрашенных в пастельные оттенки;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устройством оконных проемов любых габаритов (соотношение высоты к ширине), помимо 2:1, 1,5:1 (для окон подклета: до 1:2);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2.1.7.4. прокладка инженерных коммуникаций, в том числе электрических сетей, наземным и надземным способом;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2.1.7.5. установка ограждений земельных участков: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сплошных;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просветами конструкций менее 0,15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из любых материалов, кроме дерева, камня, металла;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высотой более 1,6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2.1.7.6. применение технических средств, создающих негативное воздействие (промораживание, вибрационное воздействие) на основания и конструкции зданий и сооружений;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2.1.7.7. размещение некапитальных строений и сооружений, за исключением ярмарочной торговли с лотков на период проведения массовых мероприятий, остановочных павильонов;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2.1.7.8. размещение рекламных конструкций всех типов, вывесок, информационных надписей и обозначений, за исключением связанных с сохранением, использованием и популяризацией объекта культурного наследия, указателей наименований улиц, проездов, переулков, указателей;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2.1.7.9. проведение археологических полевых работ без открытого листа.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 В границах зоны регулирования застройки и хозяйственной деятельности объекта культурного наследия устанавливаются: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 в подзоне 1 (ЗРЗ-1):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2.2.1.1. основные виды разрешенного использования: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сенокошение;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индивидуального жилищного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ведения личного подсобного хозяйства (приусадебный земельный участок);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блокированная жилая застройка;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жилой застройки;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использование объектов капитального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социальное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бытовое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здравоохранение;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образование и просвещение;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культурное развитие;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религиозное использование;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научной деятельности;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ветеринарное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предпринимательство;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деловое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объекты торговли (торговые центры, торгово-развлекательные центры (комплексы);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рынки;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магазины;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банковская и страховая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питание;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гостиничное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развлечение;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служебные гаражи;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выставочно-ярмарочная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отдых (рекреация);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энергетика;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связь;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автомобильный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размещение автомобильных дорог;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перевозок пассажиров;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стоянки транспорта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трубопроводный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внутреннего правопорядка;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историко-культурная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(территории)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общего назначения;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огородничества;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садоводства;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2.2.1.2. предельная максимальная высота строительства объектов капитального строительства, за исключением вышек связи, опор освещения, выполненных по отдельно разработанным проектам, - до 4,0 м от средней планировочной отметки до наивысшей точки примыкания скатной кровли к наружной стене, если угол ската крыши до 30 градусов, до 6,0 м от средней планировочной отметки до конька крыши, если угол ската крыши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2.2.1.3. предельная максимальная высота реконструкции объектов капитального строительства, за исключением вышек связи, опор освещения, выполненных по отдельно разработанным проектам, - до 4,0 м от средней планировочной отметки до наивысшей точки примыкания скатной кровли к наружной стене, если угол ската крыши до 30 градусов, до 6,0 м от средней планировочной отметки до конька крыши, если угол ската крыши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2.2.1.4. предельная высота строительства и реконструкции инженерных коммуникаций - 0,0 м, за исключением опор освещения, выполненных по отдельно разработанным проектам;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2.2.1.5. предельная максимальная высота строительства некапитальных строений, сооружений - не более 3 м от средней планировочной отметки;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2.2.1.6. фронт застройки с интервалами между торцевыми стенами соседних зданий - не менее 10 метров;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2.2.1.7. отступ фасадов зданий от ограждений - не менее 1,5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2.2.1.8. максимальный процент застройки в границах земельного участка - до 40%;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2.2.1.9. допустимый уклон кровель при новом строительстве - не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 в границах зоны регулирования застройки и хозяйственной деятельности, подзоны 1 (ЗРЗ-1), объекта культурного наследия запрещается: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2.2.1.10.1. строительство объектов капитального строительства: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превышением предельной высоты объекта капитального строительства, разрешенной настоящим режимом в границах территории ЗРЗ-1;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использованием для отделки фасадов вдоль фронта улицы Мира, пер. Мира материалов, нехарактерных для исторической застройки: любых материалов, за исключением дерева, камня (в качестве отделки цоколя), керамического кирпича (открытого, беленого, оштукатуренного) и аналогов традиционных материалов;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фасадов вдоль фронта улицы Мира, пер. Мира, отличной от натурального цвета бревенчатого сруба, керамического кирпича или оштукатуренных и окрашенных в пастельные оттенки;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устройством оконных проемов, выходящих на ул. Мира, пер. Мира, любых габаритов (соотношение высоты к ширине), помимо 2:1, 1,5:1 (для окон подклета: до 1:2);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2.2.1.10.2. капитальный ремонт и реконструкция объектов капитального строительства и их частей: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использованием для отделки фасадов вдоль фронта улицы Мира, пер. Мира материалов, нехарактерных для исторической застройки: любых материалов, за исключением дерева, камня (в качестве отделки цоколя), керамического кирпича (открытого, беленого, оштукатуренного) и аналогов традиционных материалов;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с применением цветовой палитры фасадов вдоль фронта улицы Мира, пер. Мира, отличной от натурального цвета бревенчатого сруба, керамического кирпича или оштукатуренных и окрашенных в пастельные оттенки;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устройством оконных проемов, выходящих на ул. Мира, пер. Мира, любых габаритов (соотношение высоты к ширине), помимо 2:1, 1,5:1 (для окон подклета: до 1:2);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2.2.1.10.3. частичная (фрагментарная) отделка фасадов;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2.2.1.10.4. применение технических средств, создающих негативное воздействие (промораживание, вибрационное воздействие) на основания и конструкции зданий и сооружений;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2.2.1.10.5. прокладка инженерных коммуникаций наземным и надземным способом;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2.2.1.10.6. установка кондиционеров, антенн и иного инженерного оборудования на фасадах зданий всех типов, формирующих фронт застройки;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2.2.1.10.7. установка ограждений земельных участков: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сплошных;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просветами конструкций менее 0,15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из любых материалов, кроме дерева, камня, металла;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высотой более 1,6 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2.2.1.10.8. проведение археологических полевых работ без открытого листа;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 в подзоне 2 (ЗРЗ-2):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2.2.2.1. основные виды разрешенного использования: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сенокошение;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индивидуального жилищного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ведения личного подсобного хозяйства (приусадебный земельный участок);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блокированная жилая застройка;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жилой застройки;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использование объектов капитального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социальное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бытовое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здравоохранение;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образование и просвещение;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культурное развитие;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религиозное использование;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научной деятельности;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ветеринарное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предпринимательство;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деловое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объекты торговли (торговые центры, торгово-развлекательные центры (комплексы);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рынки;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магазины;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банковская и страховая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питание;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гостиничное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развлечение;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служебные гаражи;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выставочно-ярмарочная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отдых (рекреация);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энергетика;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связь;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размещение автомобильных дорог;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перевозок пассажиров;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стоянки транспорта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трубопроводный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внутреннего правопорядка;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историко-культурная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(территории)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общего назначения;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огородничества;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садоводства;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 xml:space="preserve">2.2.2.2. предельная максимальная высота строительства объектов капитального </w:t>
      </w:r>
      <w:r>
        <w:lastRenderedPageBreak/>
        <w:t>строительства, за исключением вышек связи, опор освещения, выполненных по отдельно разработанным проектам, - до 4,0 м от средней планировочной отметки до наивысшей точки примыкания скатной кровли к наружной стене, если угол ската крыши до 30 градусов, до 6,0 м от средней планировочной отметки до конька крыши, если угол ската крыши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2.2.2.3. предельная максимальная высота реконструкции объектов капитального строительства, за исключением вышек связи, опор освещения, выполненных по отдельно разработанным проектам, - до 4,0 м от средней планировочной отметки до наивысшей точки примыкания скатной кровли к наружной стене, если угол ската крыши до 30 градусов, до 6,0 м от средней планировочной отметки до конька крыши, если угол ската крыши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2.2.2.4. предельная высота строительства и реконструкции инженерных коммуникаций - 0,0 м, за исключением опор освещения, выполненных по отдельно разработанным проектам;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2.2.2.5. предельная максимальная высота строительства некапитальных строений, сооружений - не более 3 м от средней планировочной отметки;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2.2.2.6. допустимый уклон кровель при новом строительстве - не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 в границах зоны регулирования застройки и хозяйственной деятельности, подзоны 2 (ЗРЗ-2), объекта культурного наследия запрещается: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2.2.2.7.1. строительство объектов капитального строительства: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превышением предельной высоты объекта капитального строительства, разрешенной настоящим режимом в границах территории ЗРЗ-2;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2.2.2.7.2. капитальный ремонт и реконструкция объектов капитального строительства и их частей 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2.2.2.7.3. частичная (фрагментарная) отделка фасадов;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2.2.2.7.4. применение технических средств, создающих негативное воздействие (промораживание, вибрационное воздействие) на основания и конструкции зданий и сооружений;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2.2.2.7.5. прокладка инженерных коммуникаций наземным и надземным способом;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2.2.2.7.6. проведение археологических полевых работ без открытого листа;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 в подзоне 3 (ЗРЗ-3):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2.2.3.1. основные виды разрешенного использования: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индивидуального жилищного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для ведения личного подсобного хозяйства (приусадебный земельный участок);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блокированная жилая застройка;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жилой застройки;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использование объектов капитального строительства;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социальное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бытовое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здравоохранение;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образование и просвещение;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культурное развитие;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религиозное использование;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научной деятельности;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ветеринарное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предпринимательство;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деловое управление;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объекты торговли (торговые центры, торгово-развлекательные центры (комплексы);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рынки;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магазины;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банковская и страховая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общественное питание;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гостиничное обслуживание;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развлечение;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служебные гаражи;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выставочно-ярмарочная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отдых (рекреация);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энергетика;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связь;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размещение автомобильных дорог;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обслуживание перевозок пассажиров;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стоянки транспорта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трубопроводный транспорт;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обеспечение внутреннего правопорядка;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историко-культурная деятельность;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земельные участки (территории) общего пользования;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lastRenderedPageBreak/>
        <w:t>земельные участки общего назначения;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огородничества;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ведение садоводства;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2.2.3.2. предельная максимальная высота строительства объектов капитального строительства, за исключением вышек связи, опор освещения, выполненных по отдельно разработанным проектам, - высотой до 4,0 м от средней планировочной отметки до наивысшей точки примыкания скатной кровли к наружной стене, если угол ската крыши до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2.2.3.3. предельная максимальная высота реконструкции объектов капитального строительства, за исключением вышек связи, опор освещения, выполненных по отдельно разработанным проектам, - до 11,0 м от средней планировочной отметки до наивысшей точки примыкания скатной кровли к наружной стене, если угол ската крыши до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2.2.3.4. предельная высота строительства и реконструкции инженерных коммуникаций - 0,0 м, за исключением опор освещения, выполненных по отдельно разработанным проектам;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2.2.3.5. предельная максимальная высота строительства некапитальных строений, сооружений - не более 3 м от средней планировочной отметки;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2.2.3.6. допустимый уклон кровель при новом строительстве - не более 30 градусов;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 в границах зоны регулирования застройки и хозяйственной деятельности, подзоны 3 (ЗРЗ-3), объекта культурного наследия запрещается: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2.2.3.7.1. строительство объектов капитального строительства: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превышением предельной высоты объекта капитального строительства, разрешенной настоящим режимом в границах территории ЗРЗ-3;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2.2.3.7.2. капитальный ремонт и реконструкция объектов капитального строительства и их частей с применением цветовой палитры кровли, отличной от приглушенных оттенков серого, коричневого, зеленого;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2.2.3.7.3. частичная (фрагментарная) отделка фасадов;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2.2.3.7.4. применение технических средств, создающих негативное воздействие (промораживание, вибрационное воздействие) на основания и конструкции зданий и сооружений;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2.2.3.7.5. прокладка инженерных коммуникаций наземным и надземным способом;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2.2.3.7.6. проведение археологических полевых работ без открытого листа.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 В границах зоны охраняемого природного ландшафта (ЗОЛ) объекта культурного наследия устанавливаются: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2.3.1. основные виды разрешенного использования: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 xml:space="preserve">в соответствии с видами разрешенного использования, установленными Правилами землепользования и застройки Соликамского городского округа для территориальной зоны Р-1 (зона озелененных территорий общего пользования (в границах территорий, занятых скверами, парками, городскими садами, прудами, озерами, водохранилищами, пляжами, береговыми </w:t>
      </w:r>
      <w:r>
        <w:lastRenderedPageBreak/>
        <w:t>полосами водных объектов общего пользования));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 в границах зоны охраняемого природного ландшафта объекта культурного наследия (ЗОЛ) запрещается: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2.3.2.1. изменение характера рельефа;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2.3.2.2. строительство объектов капитального строительства, за исключением объектов благоустройства, малых архитектурных форм, опор освещения, выполненных по отдельно разработанным проектам, инженерных коммуникаций;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2.3.2.3. прокладка инженерных коммуникаций наземным и надземным способом;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2.3.2.4. производство земляных, строительных работ, за исключением работ по ремонту и прокладке подземных коммуникаций с рекультивацией участков;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2.3.2.5. размещение некапитальных строений, сооружений: гаражей, торговых объектов;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2.3.2.6. размещение рекламных конструкций всех типов;</w:t>
      </w:r>
    </w:p>
    <w:p w:rsidR="00FE1064" w:rsidRDefault="00FE1064">
      <w:pPr>
        <w:pStyle w:val="ConsPlusNormal"/>
        <w:spacing w:before="220"/>
        <w:ind w:firstLine="540"/>
        <w:jc w:val="both"/>
      </w:pPr>
      <w:r>
        <w:t>2.3.2.7. размещение вывесок, информационных надписей и обозначений, не связанных с сохранением, использованием и популяризацией объекта культурного наследия.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right"/>
        <w:outlineLvl w:val="1"/>
      </w:pPr>
      <w:r>
        <w:t>Приложение</w:t>
      </w:r>
    </w:p>
    <w:p w:rsidR="00FE1064" w:rsidRDefault="00FE1064">
      <w:pPr>
        <w:pStyle w:val="ConsPlusNormal"/>
        <w:jc w:val="right"/>
      </w:pPr>
      <w:r>
        <w:t>к границам зоны охраны объекта</w:t>
      </w:r>
    </w:p>
    <w:p w:rsidR="00FE1064" w:rsidRDefault="00FE1064">
      <w:pPr>
        <w:pStyle w:val="ConsPlusNormal"/>
        <w:jc w:val="right"/>
      </w:pPr>
      <w:r>
        <w:t>культурного наследия федерального</w:t>
      </w:r>
    </w:p>
    <w:p w:rsidR="00FE1064" w:rsidRDefault="00FE1064">
      <w:pPr>
        <w:pStyle w:val="ConsPlusNormal"/>
        <w:jc w:val="right"/>
      </w:pPr>
      <w:r>
        <w:t>значения "Церковь Знамения",</w:t>
      </w:r>
    </w:p>
    <w:p w:rsidR="00FE1064" w:rsidRDefault="00FE1064">
      <w:pPr>
        <w:pStyle w:val="ConsPlusNormal"/>
        <w:jc w:val="right"/>
      </w:pPr>
      <w:r>
        <w:t>расположенного по адресу: Пермский край,</w:t>
      </w:r>
    </w:p>
    <w:p w:rsidR="00FE1064" w:rsidRDefault="00FE1064">
      <w:pPr>
        <w:pStyle w:val="ConsPlusNormal"/>
        <w:jc w:val="right"/>
      </w:pPr>
      <w:r>
        <w:t>Соликамский городской округ,</w:t>
      </w:r>
    </w:p>
    <w:p w:rsidR="00FE1064" w:rsidRDefault="00FE1064">
      <w:pPr>
        <w:pStyle w:val="ConsPlusNormal"/>
        <w:jc w:val="right"/>
      </w:pPr>
      <w:r>
        <w:t>с. Городище, ул. Мира, д. 26,</w:t>
      </w:r>
    </w:p>
    <w:p w:rsidR="00FE1064" w:rsidRDefault="00FE1064">
      <w:pPr>
        <w:pStyle w:val="ConsPlusNormal"/>
        <w:jc w:val="right"/>
      </w:pPr>
      <w:r>
        <w:t>а также режимам использования земель,</w:t>
      </w:r>
    </w:p>
    <w:p w:rsidR="00FE1064" w:rsidRDefault="00FE1064">
      <w:pPr>
        <w:pStyle w:val="ConsPlusNormal"/>
        <w:jc w:val="right"/>
      </w:pPr>
      <w:r>
        <w:t>земельных участков и требованиям</w:t>
      </w:r>
    </w:p>
    <w:p w:rsidR="00FE1064" w:rsidRDefault="00FE1064">
      <w:pPr>
        <w:pStyle w:val="ConsPlusNormal"/>
        <w:jc w:val="right"/>
      </w:pPr>
      <w:r>
        <w:t>к градостроительным регламентам</w:t>
      </w:r>
    </w:p>
    <w:p w:rsidR="00FE1064" w:rsidRDefault="00FE1064">
      <w:pPr>
        <w:pStyle w:val="ConsPlusNormal"/>
        <w:jc w:val="right"/>
      </w:pPr>
      <w:r>
        <w:t>в границах данной зоны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Title"/>
        <w:jc w:val="center"/>
      </w:pPr>
      <w:bookmarkStart w:id="2" w:name="P2609"/>
      <w:bookmarkEnd w:id="2"/>
      <w:r>
        <w:t>ГРАФИЧЕСКОЕ ИЗОБРАЖЕНИЕ</w:t>
      </w:r>
    </w:p>
    <w:p w:rsidR="00FE1064" w:rsidRDefault="00FE1064">
      <w:pPr>
        <w:pStyle w:val="ConsPlusTitle"/>
        <w:jc w:val="center"/>
      </w:pPr>
      <w:r>
        <w:t>границ зоны охраны объекта культурного наследия федерального</w:t>
      </w:r>
    </w:p>
    <w:p w:rsidR="00FE1064" w:rsidRDefault="00FE1064">
      <w:pPr>
        <w:pStyle w:val="ConsPlusTitle"/>
        <w:jc w:val="center"/>
      </w:pPr>
      <w:r>
        <w:t>значения "Церковь Знамения", расположенного по адресу:</w:t>
      </w:r>
    </w:p>
    <w:p w:rsidR="00FE1064" w:rsidRDefault="00FE1064">
      <w:pPr>
        <w:pStyle w:val="ConsPlusTitle"/>
        <w:jc w:val="center"/>
      </w:pPr>
      <w:r>
        <w:t>Пермский край, Соликамский городской округ, с. Городище,</w:t>
      </w:r>
    </w:p>
    <w:p w:rsidR="00FE1064" w:rsidRDefault="00FE1064">
      <w:pPr>
        <w:pStyle w:val="ConsPlusTitle"/>
        <w:jc w:val="center"/>
      </w:pPr>
      <w:r>
        <w:t>ул. Мира, д. 26</w:t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center"/>
      </w:pPr>
      <w:r>
        <w:rPr>
          <w:noProof/>
          <w:position w:val="-409"/>
        </w:rPr>
        <w:lastRenderedPageBreak/>
        <w:drawing>
          <wp:inline distT="0" distB="0" distL="0" distR="0">
            <wp:extent cx="5344795" cy="53447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795" cy="534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jc w:val="both"/>
      </w:pPr>
    </w:p>
    <w:p w:rsidR="00FE1064" w:rsidRDefault="00FE106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3" w:name="_GoBack"/>
      <w:bookmarkEnd w:id="3"/>
    </w:p>
    <w:sectPr w:rsidR="00FC0652" w:rsidSect="007D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64"/>
    <w:rsid w:val="00FC0652"/>
    <w:rsid w:val="00FE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D7A19-56E2-41E9-A5D7-B3D29DEC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10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E10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E10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FE106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FE10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FE10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FE106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FE106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5411830C918633D4886FB344E181B334819D0734D29C201DC7527157795FD40F84F104CB8D6639A8C16739A6133F6F73E6119685E80BKF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15411830C918633D48871BE528DDCB8388EC10E37D2917345915426082959814FC4F75180C96E33FC90216FAE19692037BA029587F4BC9CF3FB8C0A08K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5411830C918633D4886FB344E181B3338C960133D19C201DC7527157795FD40F84F104C38D6337F59B773DEF47307071F10F9D9BE8BC970EKE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15411830C918633D4886FB344E181B334809D0A3FD49C201DC7527157795FD40F84F107CB8E6866ADD47661AA1023717AF10D94870EK9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6305</Words>
  <Characters>35941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2023-09-12T06:10:00Z</dcterms:created>
  <dcterms:modified xsi:type="dcterms:W3CDTF">2023-09-12T06:11:00Z</dcterms:modified>
</cp:coreProperties>
</file>