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F08" w:rsidRDefault="000B6F0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B6F08" w:rsidRDefault="000B6F08">
      <w:pPr>
        <w:pStyle w:val="ConsPlusNormal"/>
        <w:jc w:val="both"/>
        <w:outlineLvl w:val="0"/>
      </w:pPr>
    </w:p>
    <w:p w:rsidR="000B6F08" w:rsidRDefault="000B6F08">
      <w:pPr>
        <w:pStyle w:val="ConsPlusTitle"/>
        <w:jc w:val="center"/>
      </w:pPr>
      <w:r>
        <w:t>ПРАВИТЕЛЬСТВО ПЕРМСКОГО КРАЯ</w:t>
      </w:r>
    </w:p>
    <w:p w:rsidR="000B6F08" w:rsidRDefault="000B6F08">
      <w:pPr>
        <w:pStyle w:val="ConsPlusTitle"/>
        <w:jc w:val="center"/>
      </w:pPr>
    </w:p>
    <w:p w:rsidR="000B6F08" w:rsidRDefault="000B6F08">
      <w:pPr>
        <w:pStyle w:val="ConsPlusTitle"/>
        <w:jc w:val="center"/>
      </w:pPr>
      <w:r>
        <w:t>ПОСТАНОВЛЕНИЕ</w:t>
      </w:r>
    </w:p>
    <w:p w:rsidR="000B6F08" w:rsidRDefault="000B6F08">
      <w:pPr>
        <w:pStyle w:val="ConsPlusTitle"/>
        <w:jc w:val="center"/>
      </w:pPr>
      <w:proofErr w:type="gramStart"/>
      <w:r>
        <w:t>от</w:t>
      </w:r>
      <w:proofErr w:type="gramEnd"/>
      <w:r>
        <w:t xml:space="preserve"> 27 июля 2016 г. N 505-п</w:t>
      </w:r>
    </w:p>
    <w:p w:rsidR="000B6F08" w:rsidRDefault="000B6F08">
      <w:pPr>
        <w:pStyle w:val="ConsPlusTitle"/>
        <w:jc w:val="center"/>
      </w:pPr>
    </w:p>
    <w:p w:rsidR="000B6F08" w:rsidRDefault="000B6F08">
      <w:pPr>
        <w:pStyle w:val="ConsPlusTitle"/>
        <w:jc w:val="center"/>
      </w:pPr>
      <w:r>
        <w:t>О ВНЕСЕНИИ ИЗМЕНЕНИЯ В ГРАНИЦЫ ЗОН ОХРАНЫ ОБЪЕКТА</w:t>
      </w:r>
    </w:p>
    <w:p w:rsidR="000B6F08" w:rsidRDefault="000B6F08">
      <w:pPr>
        <w:pStyle w:val="ConsPlusTitle"/>
        <w:jc w:val="center"/>
      </w:pPr>
      <w:r>
        <w:t>КУЛЬТУРНОГО НАСЛЕДИЯ - ДОСТОПРИМЕЧАТЕЛЬНОГО МЕСТА "ПРОСПЕКТ</w:t>
      </w:r>
    </w:p>
    <w:p w:rsidR="000B6F08" w:rsidRDefault="000B6F08">
      <w:pPr>
        <w:pStyle w:val="ConsPlusTitle"/>
        <w:jc w:val="center"/>
      </w:pPr>
      <w:r>
        <w:t>ИМ. ЛЕНИНА" И ГРАНИЦЫ ЗОН ОХРАНЫ ОБЪЕКТОВ КУЛЬТУРНОГО</w:t>
      </w:r>
    </w:p>
    <w:p w:rsidR="000B6F08" w:rsidRDefault="000B6F08">
      <w:pPr>
        <w:pStyle w:val="ConsPlusTitle"/>
        <w:jc w:val="center"/>
      </w:pPr>
      <w:r>
        <w:t>НАСЛЕДИЯ, РАСПОЛОЖЕННЫХ НА ПРИЛЕГАЮЩИХ ТЕРРИТОРИЯХ, А ТАКЖЕ</w:t>
      </w:r>
    </w:p>
    <w:p w:rsidR="000B6F08" w:rsidRDefault="000B6F08">
      <w:pPr>
        <w:pStyle w:val="ConsPlusTitle"/>
        <w:jc w:val="center"/>
      </w:pPr>
      <w:r>
        <w:t>РЕЖИМЫ ИСПОЛЬЗОВАНИЯ ЗЕМЕЛЬ И ТРЕБОВАНИЯ К ГРАДОСТРОИТЕЛЬНЫМ</w:t>
      </w:r>
    </w:p>
    <w:p w:rsidR="000B6F08" w:rsidRDefault="000B6F08">
      <w:pPr>
        <w:pStyle w:val="ConsPlusTitle"/>
        <w:jc w:val="center"/>
      </w:pPr>
      <w:r>
        <w:t>РЕГЛАМЕНТАМ В ГРАНИЦАХ ДАННЫХ ЗОН, УТВЕРЖДЕННЫЕ</w:t>
      </w:r>
    </w:p>
    <w:p w:rsidR="000B6F08" w:rsidRDefault="000B6F08">
      <w:pPr>
        <w:pStyle w:val="ConsPlusTitle"/>
        <w:jc w:val="center"/>
      </w:pPr>
      <w:r>
        <w:t>ПОСТАНОВЛЕНИЕМ ПРАВИТЕЛЬСТВА ПЕРМСКОГО КРАЯ ОТ 4 МАЯ 2016 Г.</w:t>
      </w:r>
    </w:p>
    <w:p w:rsidR="000B6F08" w:rsidRDefault="000B6F08">
      <w:pPr>
        <w:pStyle w:val="ConsPlusTitle"/>
        <w:jc w:val="center"/>
      </w:pPr>
      <w:r>
        <w:t>N 269-П</w:t>
      </w:r>
    </w:p>
    <w:p w:rsidR="000B6F08" w:rsidRDefault="000B6F08">
      <w:pPr>
        <w:pStyle w:val="ConsPlusNormal"/>
        <w:jc w:val="both"/>
      </w:pPr>
    </w:p>
    <w:p w:rsidR="000B6F08" w:rsidRDefault="000B6F08">
      <w:pPr>
        <w:pStyle w:val="ConsPlusNormal"/>
        <w:ind w:firstLine="540"/>
        <w:jc w:val="both"/>
      </w:pPr>
      <w:r>
        <w:t>В целях исправления технической ошибки Правительство Пермского края постановляет:</w:t>
      </w:r>
    </w:p>
    <w:p w:rsidR="000B6F08" w:rsidRDefault="000B6F08">
      <w:pPr>
        <w:pStyle w:val="ConsPlusNormal"/>
        <w:jc w:val="both"/>
      </w:pPr>
    </w:p>
    <w:p w:rsidR="000B6F08" w:rsidRDefault="000B6F08">
      <w:pPr>
        <w:pStyle w:val="ConsPlusNormal"/>
        <w:ind w:firstLine="540"/>
        <w:jc w:val="both"/>
      </w:pPr>
      <w:r>
        <w:t xml:space="preserve">1. Внести в </w:t>
      </w:r>
      <w:hyperlink r:id="rId5">
        <w:r>
          <w:rPr>
            <w:color w:val="0000FF"/>
          </w:rPr>
          <w:t>границы</w:t>
        </w:r>
      </w:hyperlink>
      <w:r>
        <w:t xml:space="preserve"> зон охраны объекта культурного наследия - достопримечательного места "Проспект им. Ленина" и границы зон охраны объектов культурного наследия, расположенных на прилегающих территориях, а также режимы использования земель и требования к градостроительным регламентам в границах данных зон, утвержденные Постановлением Правительства Пермского края от 4 мая 2016 г. N 269-п, следующее изменение:</w:t>
      </w:r>
    </w:p>
    <w:p w:rsidR="000B6F08" w:rsidRDefault="000B6F08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 пункте 1.8.2 раздела I </w:t>
      </w:r>
      <w:hyperlink r:id="rId6">
        <w:r>
          <w:rPr>
            <w:color w:val="0000FF"/>
          </w:rPr>
          <w:t>таблицу</w:t>
        </w:r>
      </w:hyperlink>
      <w:r>
        <w:t xml:space="preserve"> "Координаты характерных точек зоны охраняемого природного ландшафта Л-37И в системе координат МСК-59" изложить в следующей редакции:</w:t>
      </w:r>
    </w:p>
    <w:p w:rsidR="000B6F08" w:rsidRDefault="000B6F08">
      <w:pPr>
        <w:pStyle w:val="ConsPlusNormal"/>
        <w:jc w:val="both"/>
      </w:pPr>
    </w:p>
    <w:p w:rsidR="000B6F08" w:rsidRDefault="000B6F08">
      <w:pPr>
        <w:pStyle w:val="ConsPlusNormal"/>
        <w:jc w:val="center"/>
      </w:pPr>
      <w:r>
        <w:t>"Координаты характерных точек зоны охраняемого природного</w:t>
      </w:r>
    </w:p>
    <w:p w:rsidR="000B6F08" w:rsidRDefault="000B6F08">
      <w:pPr>
        <w:pStyle w:val="ConsPlusNormal"/>
        <w:jc w:val="center"/>
      </w:pPr>
      <w:proofErr w:type="gramStart"/>
      <w:r>
        <w:t>ландшафта</w:t>
      </w:r>
      <w:proofErr w:type="gramEnd"/>
      <w:r>
        <w:t xml:space="preserve"> Л-37И в системе координат МСК-59</w:t>
      </w:r>
    </w:p>
    <w:p w:rsidR="000B6F08" w:rsidRDefault="000B6F0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2835"/>
        <w:gridCol w:w="2835"/>
      </w:tblGrid>
      <w:tr w:rsidR="000B6F08">
        <w:tc>
          <w:tcPr>
            <w:tcW w:w="3685" w:type="dxa"/>
            <w:vMerge w:val="restart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Обозначение характерных точек границы</w:t>
            </w:r>
          </w:p>
        </w:tc>
        <w:tc>
          <w:tcPr>
            <w:tcW w:w="5670" w:type="dxa"/>
            <w:gridSpan w:val="2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Координаты, м</w:t>
            </w:r>
          </w:p>
        </w:tc>
      </w:tr>
      <w:tr w:rsidR="000B6F08">
        <w:tc>
          <w:tcPr>
            <w:tcW w:w="3685" w:type="dxa"/>
            <w:vMerge/>
          </w:tcPr>
          <w:p w:rsidR="000B6F08" w:rsidRDefault="000B6F08">
            <w:pPr>
              <w:pStyle w:val="ConsPlusNormal"/>
            </w:pP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Y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3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517554,50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2229083,54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517559,30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2229085,53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517570,57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2229090,27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517581,91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2229095,29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517596,74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2229103,33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517479,68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2229229,45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517438,39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2229281,60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517408,42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2229369,61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517411,18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2229477,01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517391,80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2229482,47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517330,89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2229302,42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517349,51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2229293,89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517357,41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2229288,97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517360,35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2229287,14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517378,77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2229275,70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517383,56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2229272,73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517378,85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2229260,53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517378,09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2229258,18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517381,33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2229254,58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lastRenderedPageBreak/>
              <w:t>20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517393,37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2229242,40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517402,06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2292233,61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517415,28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2229216,27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517431,20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2229196,59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517483,86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2229145,69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517492,64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2229152,56</w:t>
            </w:r>
          </w:p>
        </w:tc>
      </w:tr>
      <w:tr w:rsidR="000B6F08">
        <w:tc>
          <w:tcPr>
            <w:tcW w:w="368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517554,50</w:t>
            </w:r>
          </w:p>
        </w:tc>
        <w:tc>
          <w:tcPr>
            <w:tcW w:w="2835" w:type="dxa"/>
            <w:vAlign w:val="center"/>
          </w:tcPr>
          <w:p w:rsidR="000B6F08" w:rsidRDefault="000B6F08">
            <w:pPr>
              <w:pStyle w:val="ConsPlusNormal"/>
              <w:jc w:val="center"/>
            </w:pPr>
            <w:r>
              <w:t>2229083,54</w:t>
            </w:r>
          </w:p>
        </w:tc>
      </w:tr>
    </w:tbl>
    <w:p w:rsidR="000B6F08" w:rsidRDefault="000B6F08">
      <w:pPr>
        <w:pStyle w:val="ConsPlusNormal"/>
        <w:jc w:val="right"/>
      </w:pPr>
      <w:r>
        <w:t>"</w:t>
      </w:r>
    </w:p>
    <w:p w:rsidR="000B6F08" w:rsidRDefault="000B6F08">
      <w:pPr>
        <w:pStyle w:val="ConsPlusNormal"/>
        <w:jc w:val="both"/>
      </w:pPr>
    </w:p>
    <w:p w:rsidR="000B6F08" w:rsidRDefault="000B6F08">
      <w:pPr>
        <w:pStyle w:val="ConsPlusNormal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опубликования.</w:t>
      </w:r>
    </w:p>
    <w:p w:rsidR="000B6F08" w:rsidRDefault="000B6F08">
      <w:pPr>
        <w:pStyle w:val="ConsPlusNormal"/>
        <w:jc w:val="both"/>
      </w:pPr>
    </w:p>
    <w:p w:rsidR="000B6F08" w:rsidRDefault="000B6F08">
      <w:pPr>
        <w:pStyle w:val="ConsPlusNormal"/>
        <w:jc w:val="right"/>
      </w:pPr>
      <w:r>
        <w:t>И.о. председателя</w:t>
      </w:r>
    </w:p>
    <w:p w:rsidR="000B6F08" w:rsidRDefault="000B6F08">
      <w:pPr>
        <w:pStyle w:val="ConsPlusNormal"/>
        <w:jc w:val="right"/>
      </w:pPr>
      <w:r>
        <w:t>Правительства Пермского края</w:t>
      </w:r>
    </w:p>
    <w:p w:rsidR="000B6F08" w:rsidRDefault="000B6F08">
      <w:pPr>
        <w:pStyle w:val="ConsPlusNormal"/>
        <w:jc w:val="right"/>
      </w:pPr>
      <w:r>
        <w:t>А.В.ЧИБИСОВ</w:t>
      </w:r>
    </w:p>
    <w:p w:rsidR="000B6F08" w:rsidRDefault="000B6F08">
      <w:pPr>
        <w:pStyle w:val="ConsPlusNormal"/>
        <w:jc w:val="both"/>
      </w:pPr>
    </w:p>
    <w:p w:rsidR="000B6F08" w:rsidRDefault="000B6F08">
      <w:pPr>
        <w:pStyle w:val="ConsPlusNormal"/>
        <w:jc w:val="both"/>
      </w:pPr>
    </w:p>
    <w:p w:rsidR="000B6F08" w:rsidRDefault="000B6F0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0652" w:rsidRDefault="00FC0652">
      <w:bookmarkStart w:id="0" w:name="_GoBack"/>
      <w:bookmarkEnd w:id="0"/>
    </w:p>
    <w:sectPr w:rsidR="00FC0652" w:rsidSect="000975F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F08"/>
    <w:rsid w:val="000B6F08"/>
    <w:rsid w:val="00FC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AA8EC9-3FAD-4C0E-961F-405EFD64D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6F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B6F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B6F0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916B7C2776D0776B73687E87F3FA51AE3A69F1C6FB9CFEE5A6C482AAA6F9BBBEA6FD074730EC406B50C16AD60D28D6F635ED51CBA183FDFEFA69BVFX2G" TargetMode="External"/><Relationship Id="rId5" Type="http://schemas.openxmlformats.org/officeDocument/2006/relationships/hyperlink" Target="consultantplus://offline/ref=3916B7C2776D0776B73687E87F3FA51AE3A69F1C6FB9CFEE5A6C482AAA6F9BBBEA6FD074730EC406B50917AA60D28D6F635ED51CBA183FDFEFA69BVFX2G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 Максим Владимирович</dc:creator>
  <cp:keywords/>
  <dc:description/>
  <cp:lastModifiedBy>Абрамов Максим Владимирович</cp:lastModifiedBy>
  <cp:revision>1</cp:revision>
  <dcterms:created xsi:type="dcterms:W3CDTF">2023-09-12T06:23:00Z</dcterms:created>
  <dcterms:modified xsi:type="dcterms:W3CDTF">2023-09-12T06:23:00Z</dcterms:modified>
</cp:coreProperties>
</file>